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642"/>
        <w:gridCol w:w="4758"/>
      </w:tblGrid>
      <w:tr w:rsidR="000F498E" w:rsidRPr="00F31088" w:rsidTr="004645D4">
        <w:trPr>
          <w:trHeight w:val="1417"/>
        </w:trPr>
        <w:tc>
          <w:tcPr>
            <w:tcW w:w="4428" w:type="dxa"/>
          </w:tcPr>
          <w:p w:rsidR="000F498E" w:rsidRPr="00F31088" w:rsidRDefault="000F498E" w:rsidP="00585D59">
            <w:pPr>
              <w:rPr>
                <w:sz w:val="26"/>
                <w:szCs w:val="26"/>
              </w:rPr>
            </w:pPr>
          </w:p>
        </w:tc>
        <w:tc>
          <w:tcPr>
            <w:tcW w:w="642" w:type="dxa"/>
          </w:tcPr>
          <w:p w:rsidR="000F498E" w:rsidRPr="00F31088" w:rsidRDefault="000F498E" w:rsidP="00585D59">
            <w:pPr>
              <w:rPr>
                <w:sz w:val="26"/>
                <w:szCs w:val="26"/>
              </w:rPr>
            </w:pPr>
          </w:p>
        </w:tc>
        <w:tc>
          <w:tcPr>
            <w:tcW w:w="4758" w:type="dxa"/>
          </w:tcPr>
          <w:p w:rsidR="007F5CEB" w:rsidRPr="00F31088" w:rsidRDefault="007F5CEB" w:rsidP="00585D59">
            <w:pPr>
              <w:rPr>
                <w:sz w:val="26"/>
                <w:szCs w:val="26"/>
                <w:lang w:val="en-US"/>
              </w:rPr>
            </w:pPr>
          </w:p>
        </w:tc>
      </w:tr>
      <w:tr w:rsidR="000F498E" w:rsidRPr="00C1722A" w:rsidTr="00A926A4">
        <w:trPr>
          <w:trHeight w:val="1957"/>
        </w:trPr>
        <w:tc>
          <w:tcPr>
            <w:tcW w:w="4428" w:type="dxa"/>
          </w:tcPr>
          <w:p w:rsidR="000F498E" w:rsidRPr="00C1722A" w:rsidRDefault="000F498E" w:rsidP="00585D59">
            <w:pPr>
              <w:rPr>
                <w:sz w:val="26"/>
                <w:szCs w:val="26"/>
              </w:rPr>
            </w:pPr>
          </w:p>
          <w:p w:rsidR="000F498E" w:rsidRPr="00C1722A" w:rsidRDefault="000F498E" w:rsidP="00585D59">
            <w:pPr>
              <w:rPr>
                <w:sz w:val="26"/>
                <w:szCs w:val="26"/>
              </w:rPr>
            </w:pPr>
          </w:p>
          <w:p w:rsidR="0036461F" w:rsidRPr="00C1722A" w:rsidRDefault="0036461F" w:rsidP="00585D59">
            <w:pPr>
              <w:rPr>
                <w:sz w:val="26"/>
                <w:szCs w:val="26"/>
              </w:rPr>
            </w:pPr>
          </w:p>
          <w:p w:rsidR="000F498E" w:rsidRPr="00C1722A" w:rsidRDefault="000F498E" w:rsidP="00D576BC">
            <w:pPr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 xml:space="preserve">О </w:t>
            </w:r>
            <w:r w:rsidR="00D576BC" w:rsidRPr="00C1722A">
              <w:rPr>
                <w:sz w:val="26"/>
                <w:szCs w:val="26"/>
              </w:rPr>
              <w:t>выборе поставщика</w:t>
            </w:r>
          </w:p>
          <w:p w:rsidR="000F498E" w:rsidRPr="00C1722A" w:rsidRDefault="000F498E" w:rsidP="00585D59">
            <w:pPr>
              <w:rPr>
                <w:sz w:val="26"/>
                <w:szCs w:val="26"/>
                <w:lang w:val="en-US"/>
              </w:rPr>
            </w:pPr>
          </w:p>
          <w:p w:rsidR="000F534F" w:rsidRPr="00C1722A" w:rsidRDefault="000F534F" w:rsidP="00585D5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42" w:type="dxa"/>
          </w:tcPr>
          <w:p w:rsidR="000F498E" w:rsidRPr="00C1722A" w:rsidRDefault="000F498E" w:rsidP="00585D59">
            <w:pPr>
              <w:rPr>
                <w:sz w:val="26"/>
                <w:szCs w:val="26"/>
                <w:lang w:val="en-US"/>
              </w:rPr>
            </w:pPr>
          </w:p>
          <w:p w:rsidR="007F5CEB" w:rsidRPr="00C1722A" w:rsidRDefault="007F5CEB" w:rsidP="00585D59">
            <w:pPr>
              <w:rPr>
                <w:sz w:val="26"/>
                <w:szCs w:val="26"/>
              </w:rPr>
            </w:pPr>
          </w:p>
          <w:p w:rsidR="00747D0B" w:rsidRPr="00C1722A" w:rsidRDefault="00747D0B" w:rsidP="00585D59">
            <w:pPr>
              <w:rPr>
                <w:sz w:val="26"/>
                <w:szCs w:val="26"/>
              </w:rPr>
            </w:pPr>
          </w:p>
          <w:p w:rsidR="007F5CEB" w:rsidRPr="00C1722A" w:rsidRDefault="007F5CEB" w:rsidP="00585D5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758" w:type="dxa"/>
          </w:tcPr>
          <w:p w:rsidR="000F498E" w:rsidRPr="00C1722A" w:rsidRDefault="00B77B32" w:rsidP="00193DBC">
            <w:pPr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  <w:lang w:val="en-US"/>
              </w:rPr>
              <w:t xml:space="preserve">        </w:t>
            </w:r>
            <w:r w:rsidR="008E56FD" w:rsidRPr="00C1722A">
              <w:rPr>
                <w:sz w:val="26"/>
                <w:szCs w:val="26"/>
              </w:rPr>
              <w:t xml:space="preserve">     Организации (по списку)</w:t>
            </w:r>
          </w:p>
        </w:tc>
      </w:tr>
    </w:tbl>
    <w:p w:rsidR="003E4E0C" w:rsidRPr="00C1722A" w:rsidRDefault="00592A33" w:rsidP="003E4E0C">
      <w:pPr>
        <w:ind w:firstLine="710"/>
        <w:jc w:val="both"/>
        <w:rPr>
          <w:sz w:val="26"/>
          <w:szCs w:val="26"/>
        </w:rPr>
      </w:pPr>
      <w:r w:rsidRPr="00C1722A">
        <w:rPr>
          <w:sz w:val="26"/>
          <w:szCs w:val="26"/>
        </w:rPr>
        <w:t xml:space="preserve">ОАО «БНБ-Банк» </w:t>
      </w:r>
      <w:r w:rsidR="003E4E0C" w:rsidRPr="00C1722A">
        <w:rPr>
          <w:sz w:val="26"/>
          <w:szCs w:val="26"/>
        </w:rPr>
        <w:t xml:space="preserve">приглашает принять участие в конкурсе по выбору </w:t>
      </w:r>
      <w:r w:rsidR="00F31088" w:rsidRPr="00C1722A">
        <w:rPr>
          <w:sz w:val="26"/>
          <w:szCs w:val="26"/>
        </w:rPr>
        <w:t>поставщика</w:t>
      </w:r>
      <w:r w:rsidR="007C2A10">
        <w:rPr>
          <w:sz w:val="26"/>
          <w:szCs w:val="26"/>
        </w:rPr>
        <w:t xml:space="preserve"> для изготовления корпоративной одежды по индивидуальным эскизам</w:t>
      </w:r>
      <w:r w:rsidR="00A24584" w:rsidRPr="00C1722A">
        <w:rPr>
          <w:sz w:val="26"/>
          <w:szCs w:val="26"/>
        </w:rPr>
        <w:t>, согласно</w:t>
      </w:r>
      <w:r w:rsidR="003E4E0C" w:rsidRPr="00C1722A">
        <w:rPr>
          <w:sz w:val="26"/>
          <w:szCs w:val="26"/>
        </w:rPr>
        <w:t xml:space="preserve"> техническому заданию (Приложение №1).</w:t>
      </w:r>
    </w:p>
    <w:p w:rsidR="003E4E0C" w:rsidRPr="00C1722A" w:rsidRDefault="003E4E0C" w:rsidP="003E4E0C">
      <w:pPr>
        <w:ind w:firstLine="710"/>
        <w:jc w:val="both"/>
        <w:rPr>
          <w:color w:val="000000"/>
          <w:sz w:val="26"/>
          <w:szCs w:val="26"/>
        </w:rPr>
      </w:pPr>
      <w:r w:rsidRPr="00C1722A">
        <w:rPr>
          <w:sz w:val="26"/>
          <w:szCs w:val="26"/>
        </w:rPr>
        <w:t>Источник финансирования – собственные средства Банка.</w:t>
      </w:r>
    </w:p>
    <w:p w:rsidR="00CB3A96" w:rsidRPr="00C1722A" w:rsidRDefault="00592A33" w:rsidP="00F31088">
      <w:pPr>
        <w:ind w:firstLine="709"/>
        <w:jc w:val="both"/>
        <w:rPr>
          <w:sz w:val="26"/>
          <w:szCs w:val="26"/>
        </w:rPr>
      </w:pPr>
      <w:r w:rsidRPr="00C1722A">
        <w:rPr>
          <w:sz w:val="26"/>
          <w:szCs w:val="26"/>
        </w:rPr>
        <w:t xml:space="preserve">Сроки, место и порядок предоставления коммерческого предложения: до </w:t>
      </w:r>
      <w:r w:rsidR="00F31088" w:rsidRPr="00C1722A">
        <w:rPr>
          <w:sz w:val="26"/>
          <w:szCs w:val="26"/>
        </w:rPr>
        <w:t>1</w:t>
      </w:r>
      <w:r w:rsidR="00962508" w:rsidRPr="00C1722A">
        <w:rPr>
          <w:sz w:val="26"/>
          <w:szCs w:val="26"/>
        </w:rPr>
        <w:t>2</w:t>
      </w:r>
      <w:r w:rsidRPr="00C1722A">
        <w:rPr>
          <w:sz w:val="26"/>
          <w:szCs w:val="26"/>
        </w:rPr>
        <w:t xml:space="preserve">:00 </w:t>
      </w:r>
      <w:r w:rsidR="007C2A10">
        <w:rPr>
          <w:sz w:val="26"/>
          <w:szCs w:val="26"/>
        </w:rPr>
        <w:t>07</w:t>
      </w:r>
      <w:r w:rsidRPr="00C1722A">
        <w:rPr>
          <w:sz w:val="26"/>
          <w:szCs w:val="26"/>
        </w:rPr>
        <w:t>.</w:t>
      </w:r>
      <w:r w:rsidR="007C2A10">
        <w:rPr>
          <w:sz w:val="26"/>
          <w:szCs w:val="26"/>
        </w:rPr>
        <w:t>04</w:t>
      </w:r>
      <w:r w:rsidR="00521CE2">
        <w:rPr>
          <w:sz w:val="26"/>
          <w:szCs w:val="26"/>
        </w:rPr>
        <w:t>.2023</w:t>
      </w:r>
      <w:r w:rsidRPr="00C1722A">
        <w:rPr>
          <w:sz w:val="26"/>
          <w:szCs w:val="26"/>
        </w:rPr>
        <w:t xml:space="preserve">г. Принять участие в конкурсе можно </w:t>
      </w:r>
      <w:r w:rsidR="00C1722A" w:rsidRPr="00C1722A">
        <w:rPr>
          <w:sz w:val="26"/>
          <w:szCs w:val="26"/>
        </w:rPr>
        <w:t>направив письмо</w:t>
      </w:r>
      <w:r w:rsidRPr="00C1722A">
        <w:rPr>
          <w:sz w:val="26"/>
          <w:szCs w:val="26"/>
        </w:rPr>
        <w:t xml:space="preserve"> по электронной почте: </w:t>
      </w:r>
      <w:hyperlink r:id="rId8" w:history="1">
        <w:r w:rsidRPr="00C1722A">
          <w:rPr>
            <w:sz w:val="26"/>
            <w:szCs w:val="26"/>
          </w:rPr>
          <w:t>tender@bnb.by</w:t>
        </w:r>
      </w:hyperlink>
      <w:r w:rsidRPr="00C1722A">
        <w:rPr>
          <w:sz w:val="26"/>
          <w:szCs w:val="26"/>
        </w:rPr>
        <w:t xml:space="preserve"> с пометкой «Для участия в конкурсе </w:t>
      </w:r>
      <w:r w:rsidR="00F31088" w:rsidRPr="00C1722A">
        <w:rPr>
          <w:sz w:val="26"/>
          <w:szCs w:val="26"/>
        </w:rPr>
        <w:t xml:space="preserve">по выбору поставщика </w:t>
      </w:r>
      <w:r w:rsidR="007C2A10" w:rsidRPr="007C2A10">
        <w:rPr>
          <w:sz w:val="26"/>
          <w:szCs w:val="26"/>
        </w:rPr>
        <w:t>для изготовления корпоративной одежды по индивидуальным эскизам</w:t>
      </w:r>
      <w:r w:rsidRPr="00C1722A">
        <w:rPr>
          <w:sz w:val="26"/>
          <w:szCs w:val="26"/>
        </w:rPr>
        <w:t xml:space="preserve">». </w:t>
      </w:r>
      <w:r w:rsidR="00F31088" w:rsidRPr="00C1722A">
        <w:rPr>
          <w:sz w:val="26"/>
          <w:szCs w:val="26"/>
        </w:rPr>
        <w:t>Электронное коммерческое предложение должно быть заверено подписью и печатью организации. Информация о результатах конкурса будет размещена на сайте Банка – www.bnb.by, в разделе «Закупки».</w:t>
      </w:r>
      <w:r w:rsidR="00F31088" w:rsidRPr="00C1722A">
        <w:rPr>
          <w:sz w:val="26"/>
          <w:szCs w:val="26"/>
        </w:rPr>
        <w:tab/>
      </w:r>
    </w:p>
    <w:p w:rsidR="00F31088" w:rsidRPr="00C1722A" w:rsidRDefault="00F31088" w:rsidP="00F31088">
      <w:pPr>
        <w:ind w:firstLine="709"/>
        <w:jc w:val="both"/>
        <w:rPr>
          <w:sz w:val="26"/>
          <w:szCs w:val="26"/>
        </w:rPr>
      </w:pPr>
      <w:r w:rsidRPr="00C1722A">
        <w:rPr>
          <w:sz w:val="26"/>
          <w:szCs w:val="26"/>
        </w:rPr>
        <w:t>Коммерческое предложение должно содержать:</w:t>
      </w:r>
    </w:p>
    <w:p w:rsidR="00F31088" w:rsidRPr="00C1722A" w:rsidRDefault="00F31088" w:rsidP="00F31088">
      <w:pPr>
        <w:ind w:firstLine="709"/>
        <w:jc w:val="both"/>
        <w:rPr>
          <w:sz w:val="26"/>
          <w:szCs w:val="26"/>
        </w:rPr>
      </w:pPr>
      <w:r w:rsidRPr="00C1722A">
        <w:rPr>
          <w:sz w:val="26"/>
          <w:szCs w:val="26"/>
        </w:rPr>
        <w:t>1.Условия коммерческого предложения.</w:t>
      </w:r>
    </w:p>
    <w:p w:rsidR="00F31088" w:rsidRPr="00C1722A" w:rsidRDefault="00F31088" w:rsidP="00F31088">
      <w:pPr>
        <w:ind w:firstLine="709"/>
        <w:jc w:val="both"/>
        <w:rPr>
          <w:sz w:val="26"/>
          <w:szCs w:val="26"/>
        </w:rPr>
      </w:pPr>
      <w:r w:rsidRPr="00C1722A">
        <w:rPr>
          <w:sz w:val="26"/>
          <w:szCs w:val="26"/>
        </w:rPr>
        <w:t>2.Общую информация о компании (опыт работы и квалификация, основные заказчики, копии основных документов).</w:t>
      </w:r>
    </w:p>
    <w:p w:rsidR="00F31088" w:rsidRPr="00C1722A" w:rsidRDefault="00F31088" w:rsidP="00F31088">
      <w:pPr>
        <w:ind w:firstLine="709"/>
        <w:jc w:val="both"/>
        <w:rPr>
          <w:sz w:val="26"/>
          <w:szCs w:val="26"/>
        </w:rPr>
      </w:pPr>
      <w:r w:rsidRPr="00C1722A">
        <w:rPr>
          <w:sz w:val="26"/>
          <w:szCs w:val="26"/>
        </w:rPr>
        <w:t xml:space="preserve">Предоставленные коммерческие предложения будут оцениваться методом бальной оценки с учетом следующих критериев: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3685"/>
      </w:tblGrid>
      <w:tr w:rsidR="00F31088" w:rsidRPr="00C1722A" w:rsidTr="00D867CA">
        <w:tc>
          <w:tcPr>
            <w:tcW w:w="709" w:type="dxa"/>
          </w:tcPr>
          <w:p w:rsidR="00F31088" w:rsidRPr="00C1722A" w:rsidRDefault="00F31088" w:rsidP="00D867CA">
            <w:pPr>
              <w:jc w:val="center"/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№</w:t>
            </w:r>
          </w:p>
          <w:p w:rsidR="00F31088" w:rsidRPr="00C1722A" w:rsidRDefault="00F31088" w:rsidP="00D867CA">
            <w:pPr>
              <w:jc w:val="center"/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п/п</w:t>
            </w:r>
          </w:p>
        </w:tc>
        <w:tc>
          <w:tcPr>
            <w:tcW w:w="5245" w:type="dxa"/>
          </w:tcPr>
          <w:p w:rsidR="00F31088" w:rsidRPr="00C1722A" w:rsidRDefault="00F31088" w:rsidP="00D867CA">
            <w:pPr>
              <w:jc w:val="center"/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Критерии оценки предложения</w:t>
            </w:r>
          </w:p>
        </w:tc>
        <w:tc>
          <w:tcPr>
            <w:tcW w:w="3685" w:type="dxa"/>
          </w:tcPr>
          <w:p w:rsidR="00F31088" w:rsidRPr="00C1722A" w:rsidRDefault="00F31088" w:rsidP="00D867CA">
            <w:pPr>
              <w:jc w:val="center"/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Оценка</w:t>
            </w:r>
          </w:p>
          <w:p w:rsidR="00F31088" w:rsidRPr="00C1722A" w:rsidRDefault="00F31088" w:rsidP="00D867CA">
            <w:pPr>
              <w:jc w:val="center"/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(балл)</w:t>
            </w:r>
          </w:p>
        </w:tc>
      </w:tr>
      <w:tr w:rsidR="00F31088" w:rsidRPr="00C1722A" w:rsidTr="00D867CA">
        <w:trPr>
          <w:trHeight w:val="393"/>
        </w:trPr>
        <w:tc>
          <w:tcPr>
            <w:tcW w:w="709" w:type="dxa"/>
          </w:tcPr>
          <w:p w:rsidR="00F31088" w:rsidRPr="00C1722A" w:rsidRDefault="00F31088" w:rsidP="00D867CA">
            <w:pPr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F31088" w:rsidRPr="00C1722A" w:rsidRDefault="00F31088" w:rsidP="00D867CA">
            <w:pPr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 xml:space="preserve">Цена коммерческого предложения </w:t>
            </w:r>
            <w:r w:rsidR="002D7975" w:rsidRPr="00C1722A">
              <w:rPr>
                <w:sz w:val="26"/>
                <w:szCs w:val="26"/>
              </w:rPr>
              <w:t xml:space="preserve">в </w:t>
            </w:r>
            <w:r w:rsidR="002D7975" w:rsidRPr="00C1722A">
              <w:rPr>
                <w:sz w:val="26"/>
                <w:szCs w:val="26"/>
                <w:lang w:val="en-US"/>
              </w:rPr>
              <w:t>BYN</w:t>
            </w:r>
          </w:p>
        </w:tc>
        <w:tc>
          <w:tcPr>
            <w:tcW w:w="3685" w:type="dxa"/>
          </w:tcPr>
          <w:p w:rsidR="00F31088" w:rsidRPr="00C1722A" w:rsidRDefault="00F31088" w:rsidP="00D867CA">
            <w:pPr>
              <w:jc w:val="center"/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70</w:t>
            </w:r>
          </w:p>
        </w:tc>
      </w:tr>
      <w:tr w:rsidR="00F31088" w:rsidRPr="00C1722A" w:rsidTr="00D867CA">
        <w:trPr>
          <w:trHeight w:val="413"/>
        </w:trPr>
        <w:tc>
          <w:tcPr>
            <w:tcW w:w="709" w:type="dxa"/>
          </w:tcPr>
          <w:p w:rsidR="00F31088" w:rsidRPr="00C1722A" w:rsidRDefault="000615F0" w:rsidP="00D867CA">
            <w:pPr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F31088" w:rsidRPr="00C1722A" w:rsidRDefault="00F31088" w:rsidP="00D867CA">
            <w:pPr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Порядок расчетов (по факту поставки)</w:t>
            </w:r>
          </w:p>
        </w:tc>
        <w:tc>
          <w:tcPr>
            <w:tcW w:w="3685" w:type="dxa"/>
          </w:tcPr>
          <w:p w:rsidR="00F31088" w:rsidRPr="00C1722A" w:rsidRDefault="00F31088" w:rsidP="00D867CA">
            <w:pPr>
              <w:jc w:val="center"/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10</w:t>
            </w:r>
          </w:p>
        </w:tc>
      </w:tr>
      <w:tr w:rsidR="00F31088" w:rsidRPr="00C1722A" w:rsidTr="00D867CA">
        <w:trPr>
          <w:trHeight w:val="375"/>
        </w:trPr>
        <w:tc>
          <w:tcPr>
            <w:tcW w:w="709" w:type="dxa"/>
          </w:tcPr>
          <w:p w:rsidR="00F31088" w:rsidRPr="00C1722A" w:rsidRDefault="000615F0" w:rsidP="00D867CA">
            <w:pPr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F31088" w:rsidRPr="00C1722A" w:rsidRDefault="00F31088" w:rsidP="00D867CA">
            <w:pPr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Гарантийные обязательства</w:t>
            </w:r>
          </w:p>
        </w:tc>
        <w:tc>
          <w:tcPr>
            <w:tcW w:w="3685" w:type="dxa"/>
          </w:tcPr>
          <w:p w:rsidR="00F31088" w:rsidRPr="00C1722A" w:rsidRDefault="00F31088" w:rsidP="00D867CA">
            <w:pPr>
              <w:jc w:val="center"/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10</w:t>
            </w:r>
          </w:p>
        </w:tc>
      </w:tr>
      <w:tr w:rsidR="00F31088" w:rsidRPr="00C1722A" w:rsidTr="00D867CA">
        <w:trPr>
          <w:trHeight w:val="162"/>
        </w:trPr>
        <w:tc>
          <w:tcPr>
            <w:tcW w:w="709" w:type="dxa"/>
          </w:tcPr>
          <w:p w:rsidR="00F31088" w:rsidRPr="00C1722A" w:rsidRDefault="000615F0" w:rsidP="00D867CA">
            <w:pPr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F31088" w:rsidRPr="00C1722A" w:rsidRDefault="00F31088" w:rsidP="00D867CA">
            <w:pPr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Сроки поставки</w:t>
            </w:r>
          </w:p>
        </w:tc>
        <w:tc>
          <w:tcPr>
            <w:tcW w:w="3685" w:type="dxa"/>
          </w:tcPr>
          <w:p w:rsidR="00F31088" w:rsidRPr="00C1722A" w:rsidRDefault="00F31088" w:rsidP="00D867CA">
            <w:pPr>
              <w:jc w:val="center"/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10</w:t>
            </w:r>
          </w:p>
        </w:tc>
      </w:tr>
      <w:tr w:rsidR="00F31088" w:rsidRPr="00C1722A" w:rsidTr="00D867CA">
        <w:trPr>
          <w:trHeight w:val="357"/>
        </w:trPr>
        <w:tc>
          <w:tcPr>
            <w:tcW w:w="5954" w:type="dxa"/>
            <w:gridSpan w:val="2"/>
          </w:tcPr>
          <w:p w:rsidR="00F31088" w:rsidRPr="00C1722A" w:rsidRDefault="00F31088" w:rsidP="00D867CA">
            <w:pPr>
              <w:jc w:val="right"/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Итого</w:t>
            </w:r>
          </w:p>
        </w:tc>
        <w:tc>
          <w:tcPr>
            <w:tcW w:w="3685" w:type="dxa"/>
          </w:tcPr>
          <w:p w:rsidR="00F31088" w:rsidRPr="00C1722A" w:rsidRDefault="00F31088" w:rsidP="00D867CA">
            <w:pPr>
              <w:jc w:val="center"/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100</w:t>
            </w:r>
          </w:p>
        </w:tc>
      </w:tr>
    </w:tbl>
    <w:p w:rsidR="00800FA2" w:rsidRPr="00C1722A" w:rsidRDefault="00800FA2" w:rsidP="00F31088">
      <w:pPr>
        <w:rPr>
          <w:color w:val="000000"/>
          <w:sz w:val="26"/>
          <w:szCs w:val="26"/>
        </w:rPr>
      </w:pPr>
    </w:p>
    <w:p w:rsidR="00F31088" w:rsidRPr="00C1722A" w:rsidRDefault="00F31088" w:rsidP="00F31088">
      <w:pPr>
        <w:rPr>
          <w:color w:val="000000"/>
          <w:sz w:val="26"/>
          <w:szCs w:val="26"/>
        </w:rPr>
      </w:pPr>
      <w:r w:rsidRPr="00C1722A">
        <w:rPr>
          <w:color w:val="000000"/>
          <w:sz w:val="26"/>
          <w:szCs w:val="26"/>
        </w:rPr>
        <w:t>Прилож</w:t>
      </w:r>
      <w:r w:rsidR="007C2A10">
        <w:rPr>
          <w:color w:val="000000"/>
          <w:sz w:val="26"/>
          <w:szCs w:val="26"/>
        </w:rPr>
        <w:t>ения: - техническое задание на 2</w:t>
      </w:r>
      <w:r w:rsidRPr="00C1722A">
        <w:rPr>
          <w:color w:val="000000"/>
          <w:sz w:val="26"/>
          <w:szCs w:val="26"/>
        </w:rPr>
        <w:t xml:space="preserve"> л. в 1 экз.;</w:t>
      </w:r>
    </w:p>
    <w:p w:rsidR="00F31088" w:rsidRPr="00C1722A" w:rsidRDefault="00F31088" w:rsidP="00F31088">
      <w:pPr>
        <w:rPr>
          <w:color w:val="000000"/>
          <w:sz w:val="26"/>
          <w:szCs w:val="26"/>
        </w:rPr>
      </w:pPr>
      <w:r w:rsidRPr="00C1722A">
        <w:rPr>
          <w:color w:val="000000"/>
          <w:sz w:val="26"/>
          <w:szCs w:val="26"/>
        </w:rPr>
        <w:t xml:space="preserve">                      </w:t>
      </w:r>
      <w:r w:rsidRPr="00C1722A">
        <w:rPr>
          <w:color w:val="000000"/>
          <w:sz w:val="26"/>
          <w:szCs w:val="26"/>
        </w:rPr>
        <w:tab/>
      </w:r>
    </w:p>
    <w:p w:rsidR="00800FA2" w:rsidRPr="00C1722A" w:rsidRDefault="00800FA2" w:rsidP="0095286D">
      <w:pPr>
        <w:pStyle w:val="ConsPlusNonformat"/>
        <w:tabs>
          <w:tab w:val="left" w:pos="720"/>
        </w:tabs>
        <w:ind w:right="-170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C2A10" w:rsidRPr="00EF3CF2" w:rsidRDefault="007C2A10" w:rsidP="007C2A10">
      <w:pPr>
        <w:pStyle w:val="ConsPlusNonformat"/>
        <w:tabs>
          <w:tab w:val="left" w:pos="720"/>
        </w:tabs>
        <w:ind w:right="-170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72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Ведущий специалист отдела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закупок и строительства</w:t>
      </w:r>
    </w:p>
    <w:p w:rsidR="007C2A10" w:rsidRPr="00C1722A" w:rsidRDefault="007C2A10" w:rsidP="007C2A10">
      <w:pPr>
        <w:pStyle w:val="ConsPlusNonformat"/>
        <w:tabs>
          <w:tab w:val="left" w:pos="720"/>
        </w:tabs>
        <w:ind w:right="-170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бюджетирования и управленческой информации</w:t>
      </w:r>
      <w:r w:rsidRPr="00C172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Ю.А.Крупеня</w:t>
      </w:r>
      <w:proofErr w:type="spellEnd"/>
    </w:p>
    <w:p w:rsidR="00F31088" w:rsidRPr="00F31088" w:rsidRDefault="00F31088" w:rsidP="00F31088">
      <w:pPr>
        <w:tabs>
          <w:tab w:val="left" w:pos="1080"/>
        </w:tabs>
        <w:rPr>
          <w:sz w:val="26"/>
          <w:szCs w:val="26"/>
        </w:rPr>
      </w:pPr>
      <w:r w:rsidRPr="00F31088">
        <w:rPr>
          <w:sz w:val="26"/>
          <w:szCs w:val="26"/>
        </w:rPr>
        <w:tab/>
      </w:r>
      <w:r w:rsidRPr="00F31088">
        <w:rPr>
          <w:sz w:val="26"/>
          <w:szCs w:val="26"/>
        </w:rPr>
        <w:tab/>
      </w:r>
      <w:r w:rsidRPr="00F31088">
        <w:rPr>
          <w:sz w:val="26"/>
          <w:szCs w:val="26"/>
        </w:rPr>
        <w:tab/>
      </w:r>
      <w:r w:rsidRPr="00F31088">
        <w:rPr>
          <w:sz w:val="26"/>
          <w:szCs w:val="26"/>
        </w:rPr>
        <w:tab/>
      </w:r>
      <w:r w:rsidRPr="00F31088">
        <w:rPr>
          <w:sz w:val="26"/>
          <w:szCs w:val="26"/>
        </w:rPr>
        <w:tab/>
      </w:r>
      <w:r w:rsidRPr="00F31088">
        <w:rPr>
          <w:sz w:val="26"/>
          <w:szCs w:val="26"/>
        </w:rPr>
        <w:tab/>
      </w:r>
      <w:r w:rsidRPr="00F31088">
        <w:rPr>
          <w:sz w:val="26"/>
          <w:szCs w:val="26"/>
        </w:rPr>
        <w:tab/>
      </w:r>
      <w:r w:rsidRPr="00F31088">
        <w:rPr>
          <w:sz w:val="26"/>
          <w:szCs w:val="26"/>
        </w:rPr>
        <w:tab/>
      </w:r>
      <w:r w:rsidRPr="00F31088">
        <w:rPr>
          <w:sz w:val="26"/>
          <w:szCs w:val="26"/>
        </w:rPr>
        <w:tab/>
      </w:r>
      <w:r w:rsidRPr="00F31088">
        <w:rPr>
          <w:sz w:val="26"/>
          <w:szCs w:val="26"/>
        </w:rPr>
        <w:tab/>
      </w:r>
    </w:p>
    <w:p w:rsidR="00697F00" w:rsidRPr="005C78AE" w:rsidRDefault="00697F00" w:rsidP="00697F00">
      <w:pPr>
        <w:pStyle w:val="a4"/>
        <w:rPr>
          <w:sz w:val="18"/>
          <w:szCs w:val="18"/>
        </w:rPr>
      </w:pPr>
    </w:p>
    <w:p w:rsidR="00697F00" w:rsidRDefault="00697F00" w:rsidP="001B2E49">
      <w:pPr>
        <w:ind w:left="4963" w:firstLine="709"/>
        <w:jc w:val="center"/>
        <w:rPr>
          <w:sz w:val="26"/>
          <w:szCs w:val="26"/>
        </w:rPr>
      </w:pPr>
    </w:p>
    <w:p w:rsidR="00697F00" w:rsidRDefault="00697F00" w:rsidP="001B2E49">
      <w:pPr>
        <w:ind w:left="4963" w:firstLine="709"/>
        <w:jc w:val="center"/>
        <w:rPr>
          <w:sz w:val="26"/>
          <w:szCs w:val="26"/>
        </w:rPr>
      </w:pPr>
    </w:p>
    <w:p w:rsidR="00332AA7" w:rsidRDefault="00332AA7" w:rsidP="001B2E49">
      <w:pPr>
        <w:ind w:left="4963" w:firstLine="709"/>
        <w:jc w:val="center"/>
        <w:rPr>
          <w:sz w:val="26"/>
          <w:szCs w:val="26"/>
        </w:rPr>
      </w:pPr>
    </w:p>
    <w:p w:rsidR="00FC7FAC" w:rsidRDefault="00FC7FAC" w:rsidP="00FC7FAC">
      <w:pPr>
        <w:jc w:val="right"/>
      </w:pPr>
      <w:r w:rsidRPr="00A109F8">
        <w:lastRenderedPageBreak/>
        <w:t>Приложение 1</w:t>
      </w:r>
    </w:p>
    <w:p w:rsidR="00FC7FAC" w:rsidRDefault="00FC7FAC" w:rsidP="00FC7FAC">
      <w:pPr>
        <w:jc w:val="right"/>
      </w:pPr>
    </w:p>
    <w:p w:rsidR="00FC7FAC" w:rsidRPr="00A109F8" w:rsidRDefault="00FC7FAC" w:rsidP="00FC7FAC">
      <w:pPr>
        <w:jc w:val="right"/>
      </w:pPr>
    </w:p>
    <w:p w:rsidR="00FC7FAC" w:rsidRDefault="00FC7FAC" w:rsidP="00FC7FAC">
      <w:pPr>
        <w:rPr>
          <w:b/>
        </w:rPr>
      </w:pPr>
      <w:r w:rsidRPr="00A109F8">
        <w:rPr>
          <w:b/>
        </w:rPr>
        <w:t xml:space="preserve">Техническое задание на изготовление </w:t>
      </w:r>
      <w:proofErr w:type="spellStart"/>
      <w:r w:rsidRPr="00A109F8">
        <w:rPr>
          <w:b/>
        </w:rPr>
        <w:t>брендированной</w:t>
      </w:r>
      <w:proofErr w:type="spellEnd"/>
      <w:r w:rsidRPr="00A109F8">
        <w:rPr>
          <w:b/>
        </w:rPr>
        <w:t xml:space="preserve"> корпоративной одежды</w:t>
      </w:r>
    </w:p>
    <w:p w:rsidR="00FC7FAC" w:rsidRDefault="00FC7FAC" w:rsidP="00FC7FAC"/>
    <w:p w:rsidR="00FC7FAC" w:rsidRDefault="00FC7FAC" w:rsidP="00FC7FAC">
      <w:pPr>
        <w:pStyle w:val="af4"/>
        <w:numPr>
          <w:ilvl w:val="0"/>
          <w:numId w:val="18"/>
        </w:numPr>
        <w:spacing w:after="160" w:line="259" w:lineRule="auto"/>
        <w:rPr>
          <w:sz w:val="24"/>
        </w:rPr>
      </w:pPr>
      <w:r>
        <w:rPr>
          <w:sz w:val="24"/>
        </w:rPr>
        <w:t>Джемпер (майка поло)</w:t>
      </w:r>
    </w:p>
    <w:p w:rsidR="00FC7FAC" w:rsidRDefault="00FC7FAC" w:rsidP="00FC7FAC">
      <w:r>
        <w:rPr>
          <w:noProof/>
        </w:rPr>
        <w:drawing>
          <wp:inline distT="0" distB="0" distL="0" distR="0" wp14:anchorId="038F7C5C" wp14:editId="32A2982F">
            <wp:extent cx="5940425" cy="2841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TOSHI x BN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FAC" w:rsidRDefault="00FC7FAC" w:rsidP="00FC7FAC">
      <w:pPr>
        <w:spacing w:line="276" w:lineRule="auto"/>
      </w:pPr>
      <w:r>
        <w:t>- поло полуприлегающего силуэта;</w:t>
      </w:r>
    </w:p>
    <w:p w:rsidR="00FC7FAC" w:rsidRDefault="00FC7FAC" w:rsidP="00FC7FAC">
      <w:pPr>
        <w:spacing w:line="276" w:lineRule="auto"/>
      </w:pPr>
      <w:r>
        <w:t>- по переду планка на 4 петли и пуговицы;</w:t>
      </w:r>
    </w:p>
    <w:p w:rsidR="00FC7FAC" w:rsidRDefault="00FC7FAC" w:rsidP="00FC7FAC">
      <w:pPr>
        <w:spacing w:line="276" w:lineRule="auto"/>
      </w:pPr>
      <w:r>
        <w:t>- воротник со стойкой и с контрастной отделкой в виде канта;</w:t>
      </w:r>
    </w:p>
    <w:p w:rsidR="00FC7FAC" w:rsidRDefault="00FC7FAC" w:rsidP="00FC7FAC">
      <w:pPr>
        <w:spacing w:line="276" w:lineRule="auto"/>
      </w:pPr>
      <w:r>
        <w:t xml:space="preserve">- рукав </w:t>
      </w:r>
      <w:proofErr w:type="spellStart"/>
      <w:r>
        <w:t>втачной</w:t>
      </w:r>
      <w:proofErr w:type="spellEnd"/>
      <w:r>
        <w:t xml:space="preserve"> </w:t>
      </w:r>
      <w:proofErr w:type="spellStart"/>
      <w:r>
        <w:t>одношовный</w:t>
      </w:r>
      <w:proofErr w:type="spellEnd"/>
      <w:r>
        <w:t>, с контрастной отделкой по низу рукава;</w:t>
      </w:r>
    </w:p>
    <w:p w:rsidR="00FC7FAC" w:rsidRDefault="00FC7FAC" w:rsidP="00FC7FAC">
      <w:pPr>
        <w:spacing w:line="276" w:lineRule="auto"/>
      </w:pPr>
    </w:p>
    <w:p w:rsidR="00FC7FAC" w:rsidRDefault="00FC7FAC" w:rsidP="00FC7FAC">
      <w:pPr>
        <w:spacing w:line="276" w:lineRule="auto"/>
      </w:pPr>
      <w:r>
        <w:t>Ткань:</w:t>
      </w:r>
    </w:p>
    <w:p w:rsidR="00FC7FAC" w:rsidRDefault="00FC7FAC" w:rsidP="00FC7FAC">
      <w:pPr>
        <w:spacing w:line="276" w:lineRule="auto"/>
      </w:pPr>
      <w:r>
        <w:t>- основной материал – пике белого цвета, высшее качество Пенье;</w:t>
      </w:r>
    </w:p>
    <w:p w:rsidR="00FC7FAC" w:rsidRDefault="00FC7FAC" w:rsidP="00FC7FAC">
      <w:pPr>
        <w:spacing w:line="276" w:lineRule="auto"/>
      </w:pPr>
      <w:r>
        <w:t>- состав: 100% ХБ;</w:t>
      </w:r>
    </w:p>
    <w:p w:rsidR="00FC7FAC" w:rsidRDefault="00FC7FAC" w:rsidP="00FC7FAC">
      <w:pPr>
        <w:spacing w:line="276" w:lineRule="auto"/>
      </w:pPr>
      <w:r>
        <w:t xml:space="preserve">- отделочный материал – </w:t>
      </w:r>
      <w:proofErr w:type="spellStart"/>
      <w:r>
        <w:t>кулирка</w:t>
      </w:r>
      <w:proofErr w:type="spellEnd"/>
      <w:r>
        <w:t xml:space="preserve"> оранжевая, высшее качество Пенье;</w:t>
      </w:r>
    </w:p>
    <w:p w:rsidR="00FC7FAC" w:rsidRDefault="00FC7FAC" w:rsidP="00FC7FAC">
      <w:pPr>
        <w:spacing w:line="276" w:lineRule="auto"/>
      </w:pPr>
      <w:r>
        <w:t>- состав – 92% ХБ, 8% ПЭ.</w:t>
      </w:r>
    </w:p>
    <w:p w:rsidR="00FC7FAC" w:rsidRDefault="00FC7FAC" w:rsidP="00FC7FAC">
      <w:pPr>
        <w:spacing w:line="276" w:lineRule="auto"/>
      </w:pPr>
      <w:proofErr w:type="spellStart"/>
      <w:r>
        <w:t>Брендинг</w:t>
      </w:r>
      <w:proofErr w:type="spellEnd"/>
      <w:r>
        <w:t xml:space="preserve"> по переду – </w:t>
      </w:r>
      <w:proofErr w:type="spellStart"/>
      <w:r>
        <w:t>флекстран</w:t>
      </w:r>
      <w:proofErr w:type="spellEnd"/>
      <w:r>
        <w:t>.</w:t>
      </w:r>
    </w:p>
    <w:p w:rsidR="00FC7FAC" w:rsidRDefault="00FC7FAC" w:rsidP="00FC7FAC">
      <w:pPr>
        <w:spacing w:line="276" w:lineRule="auto"/>
      </w:pPr>
    </w:p>
    <w:p w:rsidR="00FC7FAC" w:rsidRDefault="00FC7FAC" w:rsidP="00FC7FAC">
      <w:pPr>
        <w:spacing w:line="276" w:lineRule="auto"/>
      </w:pPr>
      <w:r>
        <w:rPr>
          <w:noProof/>
        </w:rPr>
        <w:drawing>
          <wp:inline distT="0" distB="0" distL="0" distR="0" wp14:anchorId="22B516D9" wp14:editId="183A3928">
            <wp:extent cx="1395730" cy="2749741"/>
            <wp:effectExtent l="8890" t="0" r="381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ло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01620" cy="276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FAC" w:rsidRDefault="00FC7FAC" w:rsidP="00FC7FAC">
      <w:pPr>
        <w:spacing w:line="276" w:lineRule="auto"/>
      </w:pPr>
    </w:p>
    <w:p w:rsidR="00FC7FAC" w:rsidRDefault="00FC7FAC" w:rsidP="00FC7FAC">
      <w:pPr>
        <w:spacing w:line="276" w:lineRule="auto"/>
      </w:pPr>
    </w:p>
    <w:p w:rsidR="00FC7FAC" w:rsidRDefault="00FC7FAC" w:rsidP="00FC7FAC">
      <w:pPr>
        <w:spacing w:line="276" w:lineRule="auto"/>
      </w:pPr>
    </w:p>
    <w:p w:rsidR="00FC7FAC" w:rsidRDefault="00FC7FAC" w:rsidP="00FC7FAC">
      <w:pPr>
        <w:spacing w:line="276" w:lineRule="auto"/>
      </w:pPr>
    </w:p>
    <w:p w:rsidR="00FC7FAC" w:rsidRDefault="00FC7FAC" w:rsidP="00FC7FAC">
      <w:pPr>
        <w:spacing w:line="276" w:lineRule="auto"/>
      </w:pPr>
    </w:p>
    <w:p w:rsidR="00FC7FAC" w:rsidRDefault="00FC7FAC" w:rsidP="00FC7FAC">
      <w:pPr>
        <w:spacing w:line="276" w:lineRule="auto"/>
      </w:pPr>
    </w:p>
    <w:p w:rsidR="00FC7FAC" w:rsidRDefault="00FC7FAC" w:rsidP="00FC7FAC">
      <w:pPr>
        <w:spacing w:line="276" w:lineRule="auto"/>
      </w:pPr>
      <w:bookmarkStart w:id="0" w:name="_GoBack"/>
      <w:bookmarkEnd w:id="0"/>
    </w:p>
    <w:p w:rsidR="00FC7FAC" w:rsidRDefault="00FC7FAC" w:rsidP="00FC7FAC">
      <w:pPr>
        <w:pStyle w:val="af4"/>
        <w:numPr>
          <w:ilvl w:val="0"/>
          <w:numId w:val="18"/>
        </w:numPr>
        <w:spacing w:line="276" w:lineRule="auto"/>
        <w:rPr>
          <w:sz w:val="24"/>
        </w:rPr>
      </w:pPr>
      <w:r>
        <w:rPr>
          <w:sz w:val="24"/>
        </w:rPr>
        <w:lastRenderedPageBreak/>
        <w:t>Жакет (</w:t>
      </w:r>
      <w:proofErr w:type="spellStart"/>
      <w:r>
        <w:rPr>
          <w:sz w:val="24"/>
        </w:rPr>
        <w:t>свитшот</w:t>
      </w:r>
      <w:proofErr w:type="spellEnd"/>
      <w:r>
        <w:rPr>
          <w:sz w:val="24"/>
        </w:rPr>
        <w:t>)</w:t>
      </w:r>
    </w:p>
    <w:p w:rsidR="00FC7FAC" w:rsidRDefault="00FC7FAC" w:rsidP="00FC7FAC">
      <w:pPr>
        <w:pStyle w:val="af4"/>
        <w:spacing w:line="276" w:lineRule="auto"/>
        <w:rPr>
          <w:sz w:val="24"/>
        </w:rPr>
      </w:pPr>
    </w:p>
    <w:p w:rsidR="00FC7FAC" w:rsidRDefault="00FC7FAC" w:rsidP="00FC7FAC">
      <w:pPr>
        <w:spacing w:line="276" w:lineRule="auto"/>
      </w:pPr>
      <w:r>
        <w:rPr>
          <w:noProof/>
        </w:rPr>
        <w:drawing>
          <wp:inline distT="0" distB="0" distL="0" distR="0" wp14:anchorId="0CAF8176" wp14:editId="44063BBF">
            <wp:extent cx="5940425" cy="24536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айки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FAC" w:rsidRDefault="00FC7FAC" w:rsidP="00FC7FAC">
      <w:pPr>
        <w:spacing w:line="276" w:lineRule="auto"/>
      </w:pPr>
    </w:p>
    <w:p w:rsidR="00FC7FAC" w:rsidRDefault="00FC7FAC" w:rsidP="00FC7FAC">
      <w:pPr>
        <w:spacing w:line="276" w:lineRule="auto"/>
      </w:pPr>
      <w:r>
        <w:t xml:space="preserve">- </w:t>
      </w:r>
      <w:proofErr w:type="spellStart"/>
      <w:r>
        <w:t>свитшот</w:t>
      </w:r>
      <w:proofErr w:type="spellEnd"/>
      <w:r>
        <w:t xml:space="preserve"> прямого силуэта с небольшой сборкой по низу изделия и рукавов;</w:t>
      </w:r>
    </w:p>
    <w:p w:rsidR="00FC7FAC" w:rsidRDefault="00FC7FAC" w:rsidP="00FC7FAC">
      <w:pPr>
        <w:spacing w:line="276" w:lineRule="auto"/>
      </w:pPr>
      <w:r>
        <w:t>- низ изделия обработан поясом, низ рукавов – манжетами, горловина – бейкой, контрастного цвета;</w:t>
      </w:r>
    </w:p>
    <w:p w:rsidR="00FC7FAC" w:rsidRDefault="00FC7FAC" w:rsidP="00FC7FAC">
      <w:pPr>
        <w:spacing w:line="276" w:lineRule="auto"/>
      </w:pPr>
      <w:r>
        <w:t xml:space="preserve">- рукав </w:t>
      </w:r>
      <w:proofErr w:type="spellStart"/>
      <w:r>
        <w:t>втачной</w:t>
      </w:r>
      <w:proofErr w:type="spellEnd"/>
      <w:r>
        <w:t xml:space="preserve"> </w:t>
      </w:r>
      <w:proofErr w:type="spellStart"/>
      <w:r>
        <w:t>одношовный</w:t>
      </w:r>
      <w:proofErr w:type="spellEnd"/>
      <w:r>
        <w:t>;</w:t>
      </w:r>
    </w:p>
    <w:p w:rsidR="00FC7FAC" w:rsidRDefault="00FC7FAC" w:rsidP="00FC7FAC">
      <w:pPr>
        <w:spacing w:line="276" w:lineRule="auto"/>
      </w:pPr>
    </w:p>
    <w:p w:rsidR="00FC7FAC" w:rsidRDefault="00FC7FAC" w:rsidP="00FC7FAC">
      <w:pPr>
        <w:spacing w:line="276" w:lineRule="auto"/>
      </w:pPr>
      <w:r>
        <w:t>Ткань:</w:t>
      </w:r>
    </w:p>
    <w:p w:rsidR="00FC7FAC" w:rsidRDefault="00FC7FAC" w:rsidP="00FC7FAC">
      <w:pPr>
        <w:spacing w:line="276" w:lineRule="auto"/>
      </w:pPr>
      <w:r>
        <w:t xml:space="preserve">- основной материал – </w:t>
      </w:r>
      <w:proofErr w:type="spellStart"/>
      <w:r>
        <w:t>футтер</w:t>
      </w:r>
      <w:proofErr w:type="spellEnd"/>
      <w:r>
        <w:t xml:space="preserve"> диагональ;</w:t>
      </w:r>
    </w:p>
    <w:p w:rsidR="00FC7FAC" w:rsidRDefault="00FC7FAC" w:rsidP="00FC7FAC">
      <w:pPr>
        <w:spacing w:line="276" w:lineRule="auto"/>
      </w:pPr>
      <w:r>
        <w:t>- состав: 80% ХБ, 20% ПЭ;</w:t>
      </w:r>
    </w:p>
    <w:p w:rsidR="00FC7FAC" w:rsidRDefault="00FC7FAC" w:rsidP="00FC7FAC">
      <w:pPr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2EEAD9" wp14:editId="28F46638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1684020" cy="2632710"/>
            <wp:effectExtent l="1905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айк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402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Печать по переду – </w:t>
      </w:r>
      <w:proofErr w:type="spellStart"/>
      <w:r>
        <w:t>флекстран</w:t>
      </w:r>
      <w:proofErr w:type="spellEnd"/>
      <w:r>
        <w:t>.</w:t>
      </w:r>
    </w:p>
    <w:p w:rsidR="00FC7FAC" w:rsidRDefault="00FC7FAC" w:rsidP="00FC7FAC">
      <w:pPr>
        <w:spacing w:line="276" w:lineRule="auto"/>
      </w:pPr>
      <w:r>
        <w:t xml:space="preserve">На спине </w:t>
      </w:r>
      <w:proofErr w:type="spellStart"/>
      <w:r>
        <w:t>настрочная</w:t>
      </w:r>
      <w:proofErr w:type="spellEnd"/>
      <w:r>
        <w:t xml:space="preserve"> силиконовая бирка.</w:t>
      </w:r>
    </w:p>
    <w:p w:rsidR="00FC7FAC" w:rsidRDefault="00FC7FAC" w:rsidP="00FC7FAC"/>
    <w:p w:rsidR="00FC7FAC" w:rsidRDefault="00FC7FAC" w:rsidP="00FC7FAC">
      <w:r>
        <w:rPr>
          <w:noProof/>
        </w:rPr>
        <w:drawing>
          <wp:inline distT="0" distB="0" distL="0" distR="0" wp14:anchorId="43022E96" wp14:editId="45C20BD4">
            <wp:extent cx="1683853" cy="3013158"/>
            <wp:effectExtent l="1905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айка 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3459" cy="303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FAC" w:rsidRDefault="00FC7FAC" w:rsidP="00FC7FAC">
      <w:pPr>
        <w:spacing w:line="276" w:lineRule="auto"/>
      </w:pPr>
    </w:p>
    <w:p w:rsidR="00FC7FAC" w:rsidRPr="007C2B16" w:rsidRDefault="00FC7FAC" w:rsidP="00FC7FAC">
      <w:pPr>
        <w:spacing w:line="276" w:lineRule="auto"/>
      </w:pPr>
      <w:r w:rsidRPr="007C2B16">
        <w:t>Технические характеристики:</w:t>
      </w:r>
    </w:p>
    <w:p w:rsidR="00FC7FAC" w:rsidRPr="007C2B16" w:rsidRDefault="00FC7FAC" w:rsidP="00FC7FAC">
      <w:pPr>
        <w:pStyle w:val="af4"/>
        <w:numPr>
          <w:ilvl w:val="0"/>
          <w:numId w:val="19"/>
        </w:numPr>
        <w:spacing w:line="276" w:lineRule="auto"/>
        <w:rPr>
          <w:sz w:val="24"/>
        </w:rPr>
      </w:pPr>
      <w:r w:rsidRPr="007C2B16">
        <w:rPr>
          <w:sz w:val="24"/>
        </w:rPr>
        <w:t>Размерный ряд: S-XL;</w:t>
      </w:r>
    </w:p>
    <w:p w:rsidR="00FC7FAC" w:rsidRPr="007C2B16" w:rsidRDefault="00FC7FAC" w:rsidP="00FC7FAC">
      <w:pPr>
        <w:pStyle w:val="af4"/>
        <w:numPr>
          <w:ilvl w:val="0"/>
          <w:numId w:val="19"/>
        </w:numPr>
        <w:spacing w:line="276" w:lineRule="auto"/>
        <w:rPr>
          <w:sz w:val="24"/>
        </w:rPr>
      </w:pPr>
      <w:r w:rsidRPr="007C2B16">
        <w:rPr>
          <w:sz w:val="24"/>
        </w:rPr>
        <w:t>Варианты исполнения: женский/мужской;</w:t>
      </w:r>
    </w:p>
    <w:p w:rsidR="00FC7FAC" w:rsidRPr="007C2B16" w:rsidRDefault="00FC7FAC" w:rsidP="00FC7FAC">
      <w:pPr>
        <w:pStyle w:val="af4"/>
        <w:numPr>
          <w:ilvl w:val="0"/>
          <w:numId w:val="19"/>
        </w:numPr>
        <w:spacing w:line="276" w:lineRule="auto"/>
        <w:rPr>
          <w:sz w:val="24"/>
        </w:rPr>
      </w:pPr>
      <w:r w:rsidRPr="007C2B16">
        <w:rPr>
          <w:sz w:val="24"/>
        </w:rPr>
        <w:t xml:space="preserve">Ориентировочная годовая потребность: </w:t>
      </w:r>
      <w:proofErr w:type="spellStart"/>
      <w:r w:rsidRPr="007C2B16">
        <w:rPr>
          <w:sz w:val="24"/>
        </w:rPr>
        <w:t>свитшоты</w:t>
      </w:r>
      <w:proofErr w:type="spellEnd"/>
      <w:r w:rsidRPr="007C2B16">
        <w:rPr>
          <w:sz w:val="24"/>
        </w:rPr>
        <w:t xml:space="preserve"> – 300 шт., майки поло – 700 шт.;</w:t>
      </w:r>
    </w:p>
    <w:p w:rsidR="00FC7FAC" w:rsidRPr="007C2B16" w:rsidRDefault="00FC7FAC" w:rsidP="00FC7FAC">
      <w:pPr>
        <w:pStyle w:val="af4"/>
        <w:numPr>
          <w:ilvl w:val="0"/>
          <w:numId w:val="19"/>
        </w:numPr>
        <w:spacing w:line="276" w:lineRule="auto"/>
        <w:rPr>
          <w:sz w:val="24"/>
        </w:rPr>
      </w:pPr>
      <w:r w:rsidRPr="007C2B16">
        <w:rPr>
          <w:sz w:val="24"/>
        </w:rPr>
        <w:t>Ориентировочная ежемесячная потребность: зависит от фактической потребности;</w:t>
      </w:r>
    </w:p>
    <w:p w:rsidR="00FC7FAC" w:rsidRPr="007C2B16" w:rsidRDefault="00FC7FAC" w:rsidP="00FC7FAC">
      <w:pPr>
        <w:pStyle w:val="af4"/>
        <w:numPr>
          <w:ilvl w:val="0"/>
          <w:numId w:val="19"/>
        </w:numPr>
        <w:spacing w:line="276" w:lineRule="auto"/>
        <w:rPr>
          <w:sz w:val="24"/>
        </w:rPr>
      </w:pPr>
      <w:r w:rsidRPr="007C2B16">
        <w:rPr>
          <w:sz w:val="24"/>
        </w:rPr>
        <w:t xml:space="preserve">Срок поставки: до 20 </w:t>
      </w:r>
      <w:proofErr w:type="spellStart"/>
      <w:r w:rsidRPr="007C2B16">
        <w:rPr>
          <w:sz w:val="24"/>
        </w:rPr>
        <w:t>р.д</w:t>
      </w:r>
      <w:proofErr w:type="spellEnd"/>
      <w:r w:rsidRPr="007C2B16">
        <w:rPr>
          <w:sz w:val="24"/>
        </w:rPr>
        <w:t>.;</w:t>
      </w:r>
    </w:p>
    <w:p w:rsidR="00FC7FAC" w:rsidRPr="007C2B16" w:rsidRDefault="00FC7FAC" w:rsidP="00FC7FAC">
      <w:pPr>
        <w:pStyle w:val="af4"/>
        <w:numPr>
          <w:ilvl w:val="0"/>
          <w:numId w:val="19"/>
        </w:numPr>
        <w:spacing w:line="276" w:lineRule="auto"/>
        <w:rPr>
          <w:sz w:val="24"/>
        </w:rPr>
      </w:pPr>
      <w:r w:rsidRPr="007C2B16">
        <w:rPr>
          <w:sz w:val="24"/>
        </w:rPr>
        <w:t>Условия оплаты: по факту поставки, либо возможна частичная предоплата;</w:t>
      </w:r>
    </w:p>
    <w:p w:rsidR="00FC7FAC" w:rsidRPr="007C2B16" w:rsidRDefault="00FC7FAC" w:rsidP="00FC7FAC">
      <w:pPr>
        <w:pStyle w:val="af4"/>
        <w:numPr>
          <w:ilvl w:val="0"/>
          <w:numId w:val="19"/>
        </w:numPr>
        <w:spacing w:line="276" w:lineRule="auto"/>
        <w:rPr>
          <w:sz w:val="24"/>
        </w:rPr>
      </w:pPr>
      <w:r w:rsidRPr="007C2B16">
        <w:rPr>
          <w:sz w:val="24"/>
        </w:rPr>
        <w:t>Обязательное предоставление готового образца.</w:t>
      </w:r>
    </w:p>
    <w:p w:rsidR="00FC7FAC" w:rsidRDefault="00FC7FAC" w:rsidP="001B2E49">
      <w:pPr>
        <w:ind w:left="4963" w:firstLine="709"/>
        <w:jc w:val="center"/>
        <w:rPr>
          <w:sz w:val="26"/>
          <w:szCs w:val="26"/>
        </w:rPr>
      </w:pPr>
    </w:p>
    <w:sectPr w:rsidR="00FC7FAC" w:rsidSect="00800FA2"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8B9" w:rsidRDefault="004C58B9" w:rsidP="008976C7">
      <w:r>
        <w:separator/>
      </w:r>
    </w:p>
  </w:endnote>
  <w:endnote w:type="continuationSeparator" w:id="0">
    <w:p w:rsidR="004C58B9" w:rsidRDefault="004C58B9" w:rsidP="0089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F00" w:rsidRPr="00CE41AB" w:rsidRDefault="00697F00" w:rsidP="00697F00">
    <w:pPr>
      <w:rPr>
        <w:sz w:val="18"/>
        <w:szCs w:val="18"/>
      </w:rPr>
    </w:pPr>
    <w:r w:rsidRPr="002D5D4E">
      <w:rPr>
        <w:sz w:val="18"/>
        <w:szCs w:val="18"/>
        <w:lang w:val="ru-MD"/>
      </w:rPr>
      <w:t>19-</w:t>
    </w:r>
    <w:r>
      <w:rPr>
        <w:sz w:val="18"/>
        <w:szCs w:val="18"/>
        <w:lang w:val="ru-MD"/>
      </w:rPr>
      <w:t>3-0</w:t>
    </w:r>
    <w:r>
      <w:rPr>
        <w:sz w:val="18"/>
        <w:szCs w:val="18"/>
        <w:lang w:val="en-US"/>
      </w:rPr>
      <w:t>5</w:t>
    </w:r>
    <w:r>
      <w:rPr>
        <w:sz w:val="18"/>
        <w:szCs w:val="18"/>
        <w:lang w:val="ru-MD"/>
      </w:rPr>
      <w:t xml:space="preserve"> </w:t>
    </w:r>
    <w:r w:rsidR="007C2A10">
      <w:rPr>
        <w:sz w:val="18"/>
        <w:szCs w:val="18"/>
      </w:rPr>
      <w:t>Крупеня 388 38 68</w:t>
    </w:r>
  </w:p>
  <w:p w:rsidR="00697F00" w:rsidRPr="005C78AE" w:rsidRDefault="007C2A10" w:rsidP="00697F00">
    <w:pPr>
      <w:pStyle w:val="a4"/>
      <w:rPr>
        <w:sz w:val="18"/>
        <w:szCs w:val="18"/>
      </w:rPr>
    </w:pPr>
    <w:r>
      <w:rPr>
        <w:sz w:val="18"/>
        <w:szCs w:val="18"/>
        <w:lang w:val="en-US"/>
      </w:rPr>
      <w:t>31</w:t>
    </w:r>
    <w:r>
      <w:rPr>
        <w:sz w:val="18"/>
        <w:szCs w:val="18"/>
      </w:rPr>
      <w:t>.03</w:t>
    </w:r>
    <w:r w:rsidR="00697F00">
      <w:rPr>
        <w:sz w:val="18"/>
        <w:szCs w:val="18"/>
      </w:rPr>
      <w:t>.</w:t>
    </w:r>
    <w:r>
      <w:rPr>
        <w:sz w:val="18"/>
        <w:szCs w:val="18"/>
        <w:lang w:val="ru-MD"/>
      </w:rPr>
      <w:t>2023</w:t>
    </w:r>
  </w:p>
  <w:p w:rsidR="002A1399" w:rsidRDefault="002A13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8B9" w:rsidRDefault="004C58B9" w:rsidP="008976C7">
      <w:r>
        <w:separator/>
      </w:r>
    </w:p>
  </w:footnote>
  <w:footnote w:type="continuationSeparator" w:id="0">
    <w:p w:rsidR="004C58B9" w:rsidRDefault="004C58B9" w:rsidP="0089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0DE"/>
    <w:multiLevelType w:val="hybridMultilevel"/>
    <w:tmpl w:val="4D88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1855"/>
    <w:multiLevelType w:val="multilevel"/>
    <w:tmpl w:val="705A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33C54"/>
    <w:multiLevelType w:val="multilevel"/>
    <w:tmpl w:val="27DA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B775E"/>
    <w:multiLevelType w:val="hybridMultilevel"/>
    <w:tmpl w:val="6990179C"/>
    <w:lvl w:ilvl="0" w:tplc="BED484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E7251D"/>
    <w:multiLevelType w:val="multilevel"/>
    <w:tmpl w:val="E0BE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C5DA8"/>
    <w:multiLevelType w:val="multilevel"/>
    <w:tmpl w:val="72F4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36993"/>
    <w:multiLevelType w:val="multilevel"/>
    <w:tmpl w:val="D52C984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C4DCD"/>
    <w:multiLevelType w:val="hybridMultilevel"/>
    <w:tmpl w:val="4072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E0BEC"/>
    <w:multiLevelType w:val="multilevel"/>
    <w:tmpl w:val="F9F03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207619"/>
    <w:multiLevelType w:val="hybridMultilevel"/>
    <w:tmpl w:val="89B4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36A83"/>
    <w:multiLevelType w:val="multilevel"/>
    <w:tmpl w:val="C2EA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BA50B3"/>
    <w:multiLevelType w:val="multilevel"/>
    <w:tmpl w:val="330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F714D5"/>
    <w:multiLevelType w:val="hybridMultilevel"/>
    <w:tmpl w:val="3696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B0BEC"/>
    <w:multiLevelType w:val="hybridMultilevel"/>
    <w:tmpl w:val="F99C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340E4"/>
    <w:multiLevelType w:val="hybridMultilevel"/>
    <w:tmpl w:val="FC2EF84E"/>
    <w:lvl w:ilvl="0" w:tplc="B302CC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0BA0794"/>
    <w:multiLevelType w:val="hybridMultilevel"/>
    <w:tmpl w:val="15385FA8"/>
    <w:lvl w:ilvl="0" w:tplc="DA2A0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47E58BE"/>
    <w:multiLevelType w:val="hybridMultilevel"/>
    <w:tmpl w:val="6874963E"/>
    <w:lvl w:ilvl="0" w:tplc="29EE0A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A171796"/>
    <w:multiLevelType w:val="multilevel"/>
    <w:tmpl w:val="25D0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0D3FB2"/>
    <w:multiLevelType w:val="hybridMultilevel"/>
    <w:tmpl w:val="A63CC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0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  <w:num w:numId="13">
    <w:abstractNumId w:val="10"/>
  </w:num>
  <w:num w:numId="14">
    <w:abstractNumId w:val="13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8E"/>
    <w:rsid w:val="0000126B"/>
    <w:rsid w:val="00015ECA"/>
    <w:rsid w:val="00023788"/>
    <w:rsid w:val="00024C49"/>
    <w:rsid w:val="000337DF"/>
    <w:rsid w:val="000370B2"/>
    <w:rsid w:val="000615F0"/>
    <w:rsid w:val="00070D70"/>
    <w:rsid w:val="00070E56"/>
    <w:rsid w:val="0008722B"/>
    <w:rsid w:val="00087EE3"/>
    <w:rsid w:val="00090CEA"/>
    <w:rsid w:val="00092ECA"/>
    <w:rsid w:val="000B438C"/>
    <w:rsid w:val="000C435B"/>
    <w:rsid w:val="000C732F"/>
    <w:rsid w:val="000D7FF8"/>
    <w:rsid w:val="000E001C"/>
    <w:rsid w:val="000F3D51"/>
    <w:rsid w:val="000F498E"/>
    <w:rsid w:val="000F534F"/>
    <w:rsid w:val="00101D87"/>
    <w:rsid w:val="001109FC"/>
    <w:rsid w:val="0011743C"/>
    <w:rsid w:val="0012482B"/>
    <w:rsid w:val="00144874"/>
    <w:rsid w:val="00147387"/>
    <w:rsid w:val="001567DF"/>
    <w:rsid w:val="00163D44"/>
    <w:rsid w:val="00163FB9"/>
    <w:rsid w:val="00165E22"/>
    <w:rsid w:val="001726F0"/>
    <w:rsid w:val="00182F8F"/>
    <w:rsid w:val="00184F6D"/>
    <w:rsid w:val="00190203"/>
    <w:rsid w:val="001903C8"/>
    <w:rsid w:val="00193DBC"/>
    <w:rsid w:val="00196D0B"/>
    <w:rsid w:val="001A0DFB"/>
    <w:rsid w:val="001A6938"/>
    <w:rsid w:val="001B2E49"/>
    <w:rsid w:val="001B4D62"/>
    <w:rsid w:val="001C0FA5"/>
    <w:rsid w:val="001E1C9A"/>
    <w:rsid w:val="001F12B6"/>
    <w:rsid w:val="001F3466"/>
    <w:rsid w:val="001F7923"/>
    <w:rsid w:val="00221D37"/>
    <w:rsid w:val="00223B25"/>
    <w:rsid w:val="00234585"/>
    <w:rsid w:val="0024459A"/>
    <w:rsid w:val="0024783D"/>
    <w:rsid w:val="00250E33"/>
    <w:rsid w:val="00252273"/>
    <w:rsid w:val="00263B8F"/>
    <w:rsid w:val="002653BC"/>
    <w:rsid w:val="0027754B"/>
    <w:rsid w:val="002804F5"/>
    <w:rsid w:val="00284C6F"/>
    <w:rsid w:val="00297CDB"/>
    <w:rsid w:val="002A1399"/>
    <w:rsid w:val="002A7C5E"/>
    <w:rsid w:val="002B429F"/>
    <w:rsid w:val="002C19D4"/>
    <w:rsid w:val="002D3D6B"/>
    <w:rsid w:val="002D57F0"/>
    <w:rsid w:val="002D7975"/>
    <w:rsid w:val="002E65DE"/>
    <w:rsid w:val="002F0B20"/>
    <w:rsid w:val="002F46AB"/>
    <w:rsid w:val="002F5D77"/>
    <w:rsid w:val="0030694E"/>
    <w:rsid w:val="00310571"/>
    <w:rsid w:val="00311C76"/>
    <w:rsid w:val="00322FD0"/>
    <w:rsid w:val="00324490"/>
    <w:rsid w:val="00332AA7"/>
    <w:rsid w:val="00332B6E"/>
    <w:rsid w:val="00343427"/>
    <w:rsid w:val="0036461F"/>
    <w:rsid w:val="00366002"/>
    <w:rsid w:val="003A2BC1"/>
    <w:rsid w:val="003A7374"/>
    <w:rsid w:val="003C3442"/>
    <w:rsid w:val="003C7EBB"/>
    <w:rsid w:val="003D294E"/>
    <w:rsid w:val="003E22F7"/>
    <w:rsid w:val="003E4E0C"/>
    <w:rsid w:val="003F069D"/>
    <w:rsid w:val="00400D13"/>
    <w:rsid w:val="00413210"/>
    <w:rsid w:val="00413691"/>
    <w:rsid w:val="004139F4"/>
    <w:rsid w:val="004431BE"/>
    <w:rsid w:val="004465FE"/>
    <w:rsid w:val="00446BD1"/>
    <w:rsid w:val="00447E78"/>
    <w:rsid w:val="004645D4"/>
    <w:rsid w:val="00464601"/>
    <w:rsid w:val="004728F4"/>
    <w:rsid w:val="00473EEA"/>
    <w:rsid w:val="00490530"/>
    <w:rsid w:val="00492E02"/>
    <w:rsid w:val="00493E98"/>
    <w:rsid w:val="00496378"/>
    <w:rsid w:val="00497980"/>
    <w:rsid w:val="004A2F97"/>
    <w:rsid w:val="004B79D0"/>
    <w:rsid w:val="004C4CB7"/>
    <w:rsid w:val="004C58B9"/>
    <w:rsid w:val="004C5D30"/>
    <w:rsid w:val="004D7A5D"/>
    <w:rsid w:val="004E3765"/>
    <w:rsid w:val="004E4046"/>
    <w:rsid w:val="004F434A"/>
    <w:rsid w:val="00506D44"/>
    <w:rsid w:val="0051515B"/>
    <w:rsid w:val="00515338"/>
    <w:rsid w:val="005202B0"/>
    <w:rsid w:val="00521CE2"/>
    <w:rsid w:val="005222F1"/>
    <w:rsid w:val="0052602B"/>
    <w:rsid w:val="005401D8"/>
    <w:rsid w:val="005409E0"/>
    <w:rsid w:val="00552B01"/>
    <w:rsid w:val="00564849"/>
    <w:rsid w:val="00565367"/>
    <w:rsid w:val="00570DCB"/>
    <w:rsid w:val="00577649"/>
    <w:rsid w:val="005804A9"/>
    <w:rsid w:val="00585D59"/>
    <w:rsid w:val="00590ED7"/>
    <w:rsid w:val="00592A33"/>
    <w:rsid w:val="00594A58"/>
    <w:rsid w:val="005A7A5F"/>
    <w:rsid w:val="005B026B"/>
    <w:rsid w:val="005B604E"/>
    <w:rsid w:val="005D371A"/>
    <w:rsid w:val="005E48D1"/>
    <w:rsid w:val="005E4E2D"/>
    <w:rsid w:val="005F41A6"/>
    <w:rsid w:val="00605B89"/>
    <w:rsid w:val="006123B7"/>
    <w:rsid w:val="00615047"/>
    <w:rsid w:val="00621984"/>
    <w:rsid w:val="0062286D"/>
    <w:rsid w:val="00631581"/>
    <w:rsid w:val="00632F64"/>
    <w:rsid w:val="006360BA"/>
    <w:rsid w:val="00640D8F"/>
    <w:rsid w:val="006457E7"/>
    <w:rsid w:val="0065378A"/>
    <w:rsid w:val="0065598D"/>
    <w:rsid w:val="0065737B"/>
    <w:rsid w:val="00660A57"/>
    <w:rsid w:val="00662775"/>
    <w:rsid w:val="0067081F"/>
    <w:rsid w:val="00683943"/>
    <w:rsid w:val="0068425F"/>
    <w:rsid w:val="00684BF8"/>
    <w:rsid w:val="0069057A"/>
    <w:rsid w:val="00696235"/>
    <w:rsid w:val="00697F00"/>
    <w:rsid w:val="006A0AA3"/>
    <w:rsid w:val="006A1CE7"/>
    <w:rsid w:val="006A2081"/>
    <w:rsid w:val="006B462B"/>
    <w:rsid w:val="006C50E6"/>
    <w:rsid w:val="006D0EFC"/>
    <w:rsid w:val="006D3BE8"/>
    <w:rsid w:val="006E0BD5"/>
    <w:rsid w:val="006E132A"/>
    <w:rsid w:val="006E4B4A"/>
    <w:rsid w:val="006E4D38"/>
    <w:rsid w:val="006F5249"/>
    <w:rsid w:val="00702B27"/>
    <w:rsid w:val="00713E49"/>
    <w:rsid w:val="00714143"/>
    <w:rsid w:val="00717C7A"/>
    <w:rsid w:val="00722BFD"/>
    <w:rsid w:val="00742A12"/>
    <w:rsid w:val="00747D0B"/>
    <w:rsid w:val="00750A24"/>
    <w:rsid w:val="00754622"/>
    <w:rsid w:val="007632F1"/>
    <w:rsid w:val="00765807"/>
    <w:rsid w:val="00767B31"/>
    <w:rsid w:val="00772121"/>
    <w:rsid w:val="007757A1"/>
    <w:rsid w:val="00775F37"/>
    <w:rsid w:val="00777CA1"/>
    <w:rsid w:val="00782815"/>
    <w:rsid w:val="00797D57"/>
    <w:rsid w:val="007A1614"/>
    <w:rsid w:val="007B172D"/>
    <w:rsid w:val="007B6FC5"/>
    <w:rsid w:val="007C2A10"/>
    <w:rsid w:val="007C3EB9"/>
    <w:rsid w:val="007C4E62"/>
    <w:rsid w:val="007C734B"/>
    <w:rsid w:val="007C7AA0"/>
    <w:rsid w:val="007D4597"/>
    <w:rsid w:val="007E16F5"/>
    <w:rsid w:val="007F5CEB"/>
    <w:rsid w:val="007F661D"/>
    <w:rsid w:val="00800FA2"/>
    <w:rsid w:val="008049B1"/>
    <w:rsid w:val="008110BB"/>
    <w:rsid w:val="00821CEA"/>
    <w:rsid w:val="00824485"/>
    <w:rsid w:val="0083062E"/>
    <w:rsid w:val="00831352"/>
    <w:rsid w:val="00832365"/>
    <w:rsid w:val="008346D9"/>
    <w:rsid w:val="00843CE2"/>
    <w:rsid w:val="00850B00"/>
    <w:rsid w:val="00854081"/>
    <w:rsid w:val="00870BE9"/>
    <w:rsid w:val="0087736A"/>
    <w:rsid w:val="008976C7"/>
    <w:rsid w:val="008A0E27"/>
    <w:rsid w:val="008A3C75"/>
    <w:rsid w:val="008A535E"/>
    <w:rsid w:val="008B30F0"/>
    <w:rsid w:val="008B3BB8"/>
    <w:rsid w:val="008B5103"/>
    <w:rsid w:val="008C0CCA"/>
    <w:rsid w:val="008E3FD0"/>
    <w:rsid w:val="008E56FD"/>
    <w:rsid w:val="008E6C54"/>
    <w:rsid w:val="008F0C4E"/>
    <w:rsid w:val="008F444D"/>
    <w:rsid w:val="00907E05"/>
    <w:rsid w:val="00920C30"/>
    <w:rsid w:val="009220C7"/>
    <w:rsid w:val="00931BAA"/>
    <w:rsid w:val="00933996"/>
    <w:rsid w:val="00936046"/>
    <w:rsid w:val="009454F3"/>
    <w:rsid w:val="00945569"/>
    <w:rsid w:val="0095286D"/>
    <w:rsid w:val="00962508"/>
    <w:rsid w:val="009743FB"/>
    <w:rsid w:val="009802BC"/>
    <w:rsid w:val="0098525D"/>
    <w:rsid w:val="009936DB"/>
    <w:rsid w:val="00997A57"/>
    <w:rsid w:val="009A0F5A"/>
    <w:rsid w:val="009A15D0"/>
    <w:rsid w:val="009A1BFB"/>
    <w:rsid w:val="009A4263"/>
    <w:rsid w:val="009B3631"/>
    <w:rsid w:val="009B551D"/>
    <w:rsid w:val="009D48C9"/>
    <w:rsid w:val="009D5569"/>
    <w:rsid w:val="009D5E97"/>
    <w:rsid w:val="00A12779"/>
    <w:rsid w:val="00A16040"/>
    <w:rsid w:val="00A24584"/>
    <w:rsid w:val="00A36824"/>
    <w:rsid w:val="00A4726F"/>
    <w:rsid w:val="00A47ADD"/>
    <w:rsid w:val="00A51EE6"/>
    <w:rsid w:val="00A53B54"/>
    <w:rsid w:val="00A560B4"/>
    <w:rsid w:val="00A62771"/>
    <w:rsid w:val="00A71B47"/>
    <w:rsid w:val="00A7619F"/>
    <w:rsid w:val="00A85096"/>
    <w:rsid w:val="00A926A4"/>
    <w:rsid w:val="00AA3418"/>
    <w:rsid w:val="00AD2E31"/>
    <w:rsid w:val="00AF2137"/>
    <w:rsid w:val="00B01360"/>
    <w:rsid w:val="00B01B93"/>
    <w:rsid w:val="00B11B56"/>
    <w:rsid w:val="00B1226B"/>
    <w:rsid w:val="00B26F2C"/>
    <w:rsid w:val="00B36521"/>
    <w:rsid w:val="00B408CF"/>
    <w:rsid w:val="00B42057"/>
    <w:rsid w:val="00B42CC4"/>
    <w:rsid w:val="00B43D5F"/>
    <w:rsid w:val="00B47B79"/>
    <w:rsid w:val="00B533C5"/>
    <w:rsid w:val="00B53A57"/>
    <w:rsid w:val="00B62FFB"/>
    <w:rsid w:val="00B636DF"/>
    <w:rsid w:val="00B72E5A"/>
    <w:rsid w:val="00B777AF"/>
    <w:rsid w:val="00B77B32"/>
    <w:rsid w:val="00BA22CE"/>
    <w:rsid w:val="00BA6DDB"/>
    <w:rsid w:val="00BB220E"/>
    <w:rsid w:val="00BB384D"/>
    <w:rsid w:val="00BD5556"/>
    <w:rsid w:val="00BE7531"/>
    <w:rsid w:val="00BF7E9F"/>
    <w:rsid w:val="00C001C0"/>
    <w:rsid w:val="00C02F1D"/>
    <w:rsid w:val="00C05EDF"/>
    <w:rsid w:val="00C1054C"/>
    <w:rsid w:val="00C1722A"/>
    <w:rsid w:val="00C64CB1"/>
    <w:rsid w:val="00C73220"/>
    <w:rsid w:val="00C77D23"/>
    <w:rsid w:val="00C811D1"/>
    <w:rsid w:val="00C846CF"/>
    <w:rsid w:val="00C87D76"/>
    <w:rsid w:val="00C91350"/>
    <w:rsid w:val="00C94BED"/>
    <w:rsid w:val="00C975A8"/>
    <w:rsid w:val="00CA2DFF"/>
    <w:rsid w:val="00CA3C72"/>
    <w:rsid w:val="00CA7B24"/>
    <w:rsid w:val="00CB3A96"/>
    <w:rsid w:val="00CB79B7"/>
    <w:rsid w:val="00CC51A9"/>
    <w:rsid w:val="00CD0EC0"/>
    <w:rsid w:val="00CE5B65"/>
    <w:rsid w:val="00D11DA4"/>
    <w:rsid w:val="00D13957"/>
    <w:rsid w:val="00D14AB5"/>
    <w:rsid w:val="00D26191"/>
    <w:rsid w:val="00D322AE"/>
    <w:rsid w:val="00D32CE8"/>
    <w:rsid w:val="00D341F4"/>
    <w:rsid w:val="00D444ED"/>
    <w:rsid w:val="00D44566"/>
    <w:rsid w:val="00D44C4B"/>
    <w:rsid w:val="00D44ECF"/>
    <w:rsid w:val="00D468C0"/>
    <w:rsid w:val="00D542D4"/>
    <w:rsid w:val="00D55543"/>
    <w:rsid w:val="00D5616F"/>
    <w:rsid w:val="00D576BC"/>
    <w:rsid w:val="00D652D0"/>
    <w:rsid w:val="00D6600E"/>
    <w:rsid w:val="00D84FB6"/>
    <w:rsid w:val="00D8530D"/>
    <w:rsid w:val="00D97841"/>
    <w:rsid w:val="00DB1FAF"/>
    <w:rsid w:val="00DC1DFD"/>
    <w:rsid w:val="00DC58FE"/>
    <w:rsid w:val="00DD1434"/>
    <w:rsid w:val="00DD1CE1"/>
    <w:rsid w:val="00DD411B"/>
    <w:rsid w:val="00DF227F"/>
    <w:rsid w:val="00DF68FE"/>
    <w:rsid w:val="00DF69E2"/>
    <w:rsid w:val="00E0772F"/>
    <w:rsid w:val="00E1200C"/>
    <w:rsid w:val="00E172A6"/>
    <w:rsid w:val="00E30D58"/>
    <w:rsid w:val="00E310D0"/>
    <w:rsid w:val="00E313F5"/>
    <w:rsid w:val="00E40B22"/>
    <w:rsid w:val="00E5622A"/>
    <w:rsid w:val="00E6541C"/>
    <w:rsid w:val="00E75E4D"/>
    <w:rsid w:val="00E770D4"/>
    <w:rsid w:val="00E9388F"/>
    <w:rsid w:val="00E94D65"/>
    <w:rsid w:val="00EA0463"/>
    <w:rsid w:val="00EA140F"/>
    <w:rsid w:val="00EA35BE"/>
    <w:rsid w:val="00EA3D33"/>
    <w:rsid w:val="00EB1DF6"/>
    <w:rsid w:val="00EB214C"/>
    <w:rsid w:val="00EB5349"/>
    <w:rsid w:val="00EC1130"/>
    <w:rsid w:val="00EC299B"/>
    <w:rsid w:val="00EC652B"/>
    <w:rsid w:val="00ED079D"/>
    <w:rsid w:val="00ED1E1D"/>
    <w:rsid w:val="00EE5237"/>
    <w:rsid w:val="00EE67A4"/>
    <w:rsid w:val="00EF0680"/>
    <w:rsid w:val="00EF4BFA"/>
    <w:rsid w:val="00F021C0"/>
    <w:rsid w:val="00F16720"/>
    <w:rsid w:val="00F16A3B"/>
    <w:rsid w:val="00F201A1"/>
    <w:rsid w:val="00F202BA"/>
    <w:rsid w:val="00F26EF0"/>
    <w:rsid w:val="00F270AF"/>
    <w:rsid w:val="00F31088"/>
    <w:rsid w:val="00F346B5"/>
    <w:rsid w:val="00F350AB"/>
    <w:rsid w:val="00F429BB"/>
    <w:rsid w:val="00F44FDC"/>
    <w:rsid w:val="00F53D36"/>
    <w:rsid w:val="00F57173"/>
    <w:rsid w:val="00F61F8D"/>
    <w:rsid w:val="00F661D8"/>
    <w:rsid w:val="00F669D9"/>
    <w:rsid w:val="00F752A2"/>
    <w:rsid w:val="00F973C2"/>
    <w:rsid w:val="00FB5087"/>
    <w:rsid w:val="00FB5D28"/>
    <w:rsid w:val="00FB7427"/>
    <w:rsid w:val="00FC4C0E"/>
    <w:rsid w:val="00FC7FAC"/>
    <w:rsid w:val="00FD7F76"/>
    <w:rsid w:val="00FE0DBC"/>
    <w:rsid w:val="00FF038D"/>
    <w:rsid w:val="00FF2CC3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9A06DD"/>
  <w15:docId w15:val="{62FFD379-A6B4-4770-A37C-46362E47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936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6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9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0F49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F4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F498E"/>
    <w:pPr>
      <w:ind w:firstLine="708"/>
      <w:jc w:val="both"/>
    </w:pPr>
    <w:rPr>
      <w:rFonts w:ascii="Courier New" w:hAnsi="Courier New" w:cs="Arial"/>
      <w:sz w:val="20"/>
      <w:szCs w:val="20"/>
    </w:rPr>
  </w:style>
  <w:style w:type="character" w:customStyle="1" w:styleId="a7">
    <w:name w:val="Текст Знак"/>
    <w:basedOn w:val="a0"/>
    <w:link w:val="a6"/>
    <w:rsid w:val="000F498E"/>
    <w:rPr>
      <w:rFonts w:ascii="Courier New" w:eastAsia="Times New Roman" w:hAnsi="Courier New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49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9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F498E"/>
    <w:rPr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8976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97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57764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764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764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76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7649"/>
    <w:rPr>
      <w:rFonts w:ascii="Times New Roman" w:eastAsia="Times New Roman" w:hAnsi="Times New Roman"/>
      <w:b/>
      <w:bCs/>
    </w:rPr>
  </w:style>
  <w:style w:type="character" w:styleId="af2">
    <w:name w:val="Hyperlink"/>
    <w:basedOn w:val="a0"/>
    <w:uiPriority w:val="99"/>
    <w:unhideWhenUsed/>
    <w:rsid w:val="008A0E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41F4"/>
  </w:style>
  <w:style w:type="character" w:styleId="af3">
    <w:name w:val="Strong"/>
    <w:basedOn w:val="a0"/>
    <w:uiPriority w:val="22"/>
    <w:qFormat/>
    <w:rsid w:val="00D341F4"/>
    <w:rPr>
      <w:b/>
      <w:bCs/>
    </w:rPr>
  </w:style>
  <w:style w:type="paragraph" w:styleId="af4">
    <w:name w:val="List Paragraph"/>
    <w:basedOn w:val="a"/>
    <w:uiPriority w:val="34"/>
    <w:qFormat/>
    <w:rsid w:val="00A560B4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936D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9936DB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Normal (Web)"/>
    <w:basedOn w:val="a"/>
    <w:uiPriority w:val="99"/>
    <w:unhideWhenUsed/>
    <w:rsid w:val="005E48D1"/>
    <w:pPr>
      <w:spacing w:before="100" w:beforeAutospacing="1" w:after="100" w:afterAutospacing="1"/>
    </w:pPr>
  </w:style>
  <w:style w:type="paragraph" w:customStyle="1" w:styleId="ConsPlusNonformat">
    <w:name w:val="ConsPlusNonformat"/>
    <w:rsid w:val="009528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57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70336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12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bnb.by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87528-7E53-4550-9DF4-C90A898F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BNB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VLeonovich</dc:creator>
  <cp:lastModifiedBy>Yulia Krupenia</cp:lastModifiedBy>
  <cp:revision>7</cp:revision>
  <cp:lastPrinted>2017-03-16T06:02:00Z</cp:lastPrinted>
  <dcterms:created xsi:type="dcterms:W3CDTF">2023-02-23T09:31:00Z</dcterms:created>
  <dcterms:modified xsi:type="dcterms:W3CDTF">2023-03-31T12:22:00Z</dcterms:modified>
</cp:coreProperties>
</file>